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8C" w:rsidRPr="001B182B" w:rsidRDefault="004D168C" w:rsidP="004D168C">
      <w:pPr>
        <w:rPr>
          <w:b/>
        </w:rPr>
      </w:pPr>
      <w:r w:rsidRPr="001B182B">
        <w:rPr>
          <w:rFonts w:hint="eastAsia"/>
          <w:b/>
        </w:rPr>
        <w:t>第四冊</w:t>
      </w:r>
      <w:r w:rsidRPr="001B182B">
        <w:rPr>
          <w:rFonts w:hint="eastAsia"/>
          <w:b/>
        </w:rPr>
        <w:t xml:space="preserve">    </w:t>
      </w:r>
      <w:r w:rsidRPr="001B182B">
        <w:rPr>
          <w:rFonts w:hint="eastAsia"/>
          <w:b/>
        </w:rPr>
        <w:t>社會篇</w:t>
      </w:r>
    </w:p>
    <w:p w:rsidR="004D168C" w:rsidRPr="001B182B" w:rsidRDefault="004D168C" w:rsidP="004D16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4678"/>
        <w:gridCol w:w="4819"/>
        <w:gridCol w:w="1904"/>
      </w:tblGrid>
      <w:tr w:rsidR="004D168C" w:rsidRPr="001B182B" w:rsidTr="00F34BDF">
        <w:tc>
          <w:tcPr>
            <w:tcW w:w="1838" w:type="dxa"/>
          </w:tcPr>
          <w:p w:rsidR="004D168C" w:rsidRPr="001B182B" w:rsidRDefault="004D168C" w:rsidP="007B5807">
            <w:pPr>
              <w:jc w:val="center"/>
              <w:rPr>
                <w:b/>
              </w:rPr>
            </w:pPr>
            <w:proofErr w:type="gramStart"/>
            <w:r w:rsidRPr="001B182B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387" w:type="dxa"/>
            <w:gridSpan w:val="2"/>
          </w:tcPr>
          <w:p w:rsidR="004D168C" w:rsidRPr="001B182B" w:rsidRDefault="004D168C" w:rsidP="007B5807">
            <w:pPr>
              <w:jc w:val="center"/>
              <w:rPr>
                <w:b/>
              </w:rPr>
            </w:pPr>
            <w:r w:rsidRPr="001B182B"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819" w:type="dxa"/>
          </w:tcPr>
          <w:p w:rsidR="004D168C" w:rsidRPr="001B182B" w:rsidRDefault="004D168C" w:rsidP="007B5807">
            <w:pPr>
              <w:jc w:val="center"/>
              <w:rPr>
                <w:b/>
              </w:rPr>
            </w:pPr>
            <w:r w:rsidRPr="001B182B">
              <w:rPr>
                <w:rFonts w:hint="eastAsia"/>
                <w:b/>
              </w:rPr>
              <w:t>天主教用語（思高聖經版）</w:t>
            </w:r>
          </w:p>
        </w:tc>
        <w:tc>
          <w:tcPr>
            <w:tcW w:w="1904" w:type="dxa"/>
          </w:tcPr>
          <w:p w:rsidR="004D168C" w:rsidRPr="001B182B" w:rsidRDefault="004D168C" w:rsidP="007B5807">
            <w:pPr>
              <w:jc w:val="center"/>
              <w:rPr>
                <w:b/>
              </w:rPr>
            </w:pPr>
            <w:r w:rsidRPr="001B182B">
              <w:rPr>
                <w:rFonts w:hint="eastAsia"/>
                <w:b/>
              </w:rPr>
              <w:t>出現頁數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 w:val="restart"/>
          </w:tcPr>
          <w:p w:rsidR="008C74F1" w:rsidRPr="001B182B" w:rsidRDefault="008C74F1" w:rsidP="007B5807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跨種族相處</w:t>
            </w:r>
          </w:p>
        </w:tc>
        <w:tc>
          <w:tcPr>
            <w:tcW w:w="709" w:type="dxa"/>
            <w:vMerge w:val="restart"/>
          </w:tcPr>
          <w:p w:rsidR="008C74F1" w:rsidRPr="001B182B" w:rsidRDefault="008C74F1" w:rsidP="007B5807">
            <w:r w:rsidRPr="001B182B">
              <w:rPr>
                <w:rFonts w:hint="eastAsia"/>
              </w:rPr>
              <w:t>人名</w:t>
            </w:r>
          </w:p>
        </w:tc>
        <w:tc>
          <w:tcPr>
            <w:tcW w:w="4678" w:type="dxa"/>
          </w:tcPr>
          <w:p w:rsidR="008C74F1" w:rsidRPr="001B182B" w:rsidRDefault="008C74F1" w:rsidP="007B5807">
            <w:r>
              <w:rPr>
                <w:rFonts w:hint="eastAsia"/>
              </w:rPr>
              <w:t>所羅門</w:t>
            </w:r>
          </w:p>
        </w:tc>
        <w:tc>
          <w:tcPr>
            <w:tcW w:w="4819" w:type="dxa"/>
          </w:tcPr>
          <w:p w:rsidR="008C74F1" w:rsidRPr="001B182B" w:rsidRDefault="008C74F1" w:rsidP="007B5807">
            <w:proofErr w:type="gramStart"/>
            <w:r>
              <w:rPr>
                <w:rFonts w:hint="eastAsia"/>
              </w:rPr>
              <w:t>撒羅滿</w:t>
            </w:r>
            <w:proofErr w:type="gramEnd"/>
          </w:p>
        </w:tc>
        <w:tc>
          <w:tcPr>
            <w:tcW w:w="1904" w:type="dxa"/>
            <w:vMerge w:val="restart"/>
          </w:tcPr>
          <w:p w:rsidR="008C74F1" w:rsidRPr="001B182B" w:rsidRDefault="008C74F1" w:rsidP="007B5807">
            <w:r w:rsidRPr="001B182B">
              <w:rPr>
                <w:rFonts w:hint="eastAsia"/>
              </w:rPr>
              <w:t>學生本頁</w:t>
            </w:r>
            <w:r>
              <w:rPr>
                <w:rFonts w:hint="eastAsia"/>
              </w:rPr>
              <w:t>32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約瑟</w:t>
            </w:r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若瑟</w:t>
            </w:r>
          </w:p>
        </w:tc>
        <w:tc>
          <w:tcPr>
            <w:tcW w:w="1904" w:type="dxa"/>
            <w:vMerge/>
          </w:tcPr>
          <w:p w:rsidR="008C74F1" w:rsidRPr="001B182B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尼希米</w:t>
            </w:r>
            <w:proofErr w:type="gramEnd"/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乃</w:t>
            </w:r>
            <w:proofErr w:type="gramStart"/>
            <w:r>
              <w:rPr>
                <w:rFonts w:hint="eastAsia"/>
              </w:rPr>
              <w:t>赫米雅</w:t>
            </w:r>
            <w:proofErr w:type="gramEnd"/>
          </w:p>
        </w:tc>
        <w:tc>
          <w:tcPr>
            <w:tcW w:w="1904" w:type="dxa"/>
            <w:vMerge/>
          </w:tcPr>
          <w:p w:rsidR="008C74F1" w:rsidRPr="001B182B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但以理</w:t>
            </w:r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達尼爾</w:t>
            </w:r>
          </w:p>
        </w:tc>
        <w:tc>
          <w:tcPr>
            <w:tcW w:w="1904" w:type="dxa"/>
            <w:vMerge w:val="restart"/>
          </w:tcPr>
          <w:p w:rsidR="008C74F1" w:rsidRPr="001B182B" w:rsidRDefault="008C74F1" w:rsidP="007B5807">
            <w:r w:rsidRPr="001B182B">
              <w:rPr>
                <w:rFonts w:hint="eastAsia"/>
              </w:rPr>
              <w:t>學生本頁</w:t>
            </w:r>
            <w:r>
              <w:rPr>
                <w:rFonts w:hint="eastAsia"/>
              </w:rPr>
              <w:t>33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腓</w:t>
            </w:r>
            <w:proofErr w:type="gramEnd"/>
            <w:r>
              <w:rPr>
                <w:rFonts w:hint="eastAsia"/>
              </w:rPr>
              <w:t>利</w:t>
            </w:r>
          </w:p>
        </w:tc>
        <w:tc>
          <w:tcPr>
            <w:tcW w:w="4819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斐理伯</w:t>
            </w:r>
            <w:proofErr w:type="gramEnd"/>
          </w:p>
        </w:tc>
        <w:tc>
          <w:tcPr>
            <w:tcW w:w="1904" w:type="dxa"/>
            <w:vMerge/>
          </w:tcPr>
          <w:p w:rsidR="008C74F1" w:rsidRPr="001B182B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哥尼流</w:t>
            </w:r>
            <w:bookmarkStart w:id="0" w:name="_GoBack"/>
            <w:bookmarkEnd w:id="0"/>
            <w:proofErr w:type="gramEnd"/>
          </w:p>
        </w:tc>
        <w:tc>
          <w:tcPr>
            <w:tcW w:w="4819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科爾乃</w:t>
            </w:r>
            <w:proofErr w:type="gramEnd"/>
            <w:r>
              <w:rPr>
                <w:rFonts w:hint="eastAsia"/>
              </w:rPr>
              <w:t>畧</w:t>
            </w:r>
          </w:p>
        </w:tc>
        <w:tc>
          <w:tcPr>
            <w:tcW w:w="1904" w:type="dxa"/>
            <w:vMerge/>
          </w:tcPr>
          <w:p w:rsidR="008C74F1" w:rsidRPr="001B182B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彼得</w:t>
            </w:r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伯多祿</w:t>
            </w:r>
          </w:p>
        </w:tc>
        <w:tc>
          <w:tcPr>
            <w:tcW w:w="1904" w:type="dxa"/>
            <w:vMerge/>
          </w:tcPr>
          <w:p w:rsidR="008C74F1" w:rsidRPr="001B182B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拿俄米</w:t>
            </w:r>
            <w:proofErr w:type="gramEnd"/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納敖米</w:t>
            </w:r>
          </w:p>
        </w:tc>
        <w:tc>
          <w:tcPr>
            <w:tcW w:w="1904" w:type="dxa"/>
            <w:vMerge w:val="restart"/>
          </w:tcPr>
          <w:p w:rsidR="008C74F1" w:rsidRPr="001B182B" w:rsidRDefault="008C74F1" w:rsidP="007B5807">
            <w:r w:rsidRPr="001B182B">
              <w:rPr>
                <w:rFonts w:hint="eastAsia"/>
              </w:rPr>
              <w:t>學生本頁</w:t>
            </w:r>
            <w:r>
              <w:rPr>
                <w:rFonts w:hint="eastAsia"/>
              </w:rPr>
              <w:t>34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路得</w:t>
            </w:r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盧德</w:t>
            </w:r>
          </w:p>
        </w:tc>
        <w:tc>
          <w:tcPr>
            <w:tcW w:w="1904" w:type="dxa"/>
            <w:vMerge/>
          </w:tcPr>
          <w:p w:rsidR="008C74F1" w:rsidRPr="001B182B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亞伯拉罕</w:t>
            </w:r>
          </w:p>
        </w:tc>
        <w:tc>
          <w:tcPr>
            <w:tcW w:w="4819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亞巴郎</w:t>
            </w:r>
            <w:proofErr w:type="gramEnd"/>
          </w:p>
        </w:tc>
        <w:tc>
          <w:tcPr>
            <w:tcW w:w="1904" w:type="dxa"/>
          </w:tcPr>
          <w:p w:rsidR="008C74F1" w:rsidRPr="001B182B" w:rsidRDefault="008C74F1" w:rsidP="007B5807">
            <w:r w:rsidRPr="001B182B">
              <w:rPr>
                <w:rFonts w:hint="eastAsia"/>
              </w:rPr>
              <w:t>學生本頁</w:t>
            </w:r>
            <w:r>
              <w:rPr>
                <w:rFonts w:hint="eastAsia"/>
              </w:rPr>
              <w:t>35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摩西</w:t>
            </w:r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梅瑟</w:t>
            </w:r>
          </w:p>
        </w:tc>
        <w:tc>
          <w:tcPr>
            <w:tcW w:w="1904" w:type="dxa"/>
            <w:vMerge w:val="restart"/>
          </w:tcPr>
          <w:p w:rsidR="008C74F1" w:rsidRPr="001B182B" w:rsidRDefault="008C74F1" w:rsidP="007B5807">
            <w:r w:rsidRPr="001B182B">
              <w:rPr>
                <w:rFonts w:hint="eastAsia"/>
              </w:rPr>
              <w:t>學生本頁</w:t>
            </w:r>
            <w:r>
              <w:rPr>
                <w:rFonts w:hint="eastAsia"/>
              </w:rPr>
              <w:t>37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保羅</w:t>
            </w:r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保祿</w:t>
            </w:r>
          </w:p>
        </w:tc>
        <w:tc>
          <w:tcPr>
            <w:tcW w:w="1904" w:type="dxa"/>
            <w:vMerge/>
          </w:tcPr>
          <w:p w:rsidR="008C74F1" w:rsidRPr="001B182B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以利亞</w:t>
            </w:r>
          </w:p>
        </w:tc>
        <w:tc>
          <w:tcPr>
            <w:tcW w:w="4819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厄</w:t>
            </w:r>
            <w:proofErr w:type="gramEnd"/>
            <w:r>
              <w:rPr>
                <w:rFonts w:hint="eastAsia"/>
              </w:rPr>
              <w:t>里亞</w:t>
            </w:r>
          </w:p>
        </w:tc>
        <w:tc>
          <w:tcPr>
            <w:tcW w:w="1904" w:type="dxa"/>
            <w:vMerge w:val="restart"/>
          </w:tcPr>
          <w:p w:rsidR="008C74F1" w:rsidRPr="001B182B" w:rsidRDefault="008C74F1" w:rsidP="007B5807">
            <w:r w:rsidRPr="001B182B">
              <w:rPr>
                <w:rFonts w:hint="eastAsia"/>
              </w:rPr>
              <w:t>學生本頁</w:t>
            </w:r>
            <w:r>
              <w:rPr>
                <w:rFonts w:hint="eastAsia"/>
              </w:rPr>
              <w:t>41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Pr="001B182B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以利沙</w:t>
            </w:r>
          </w:p>
        </w:tc>
        <w:tc>
          <w:tcPr>
            <w:tcW w:w="4819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厄</w:t>
            </w:r>
            <w:proofErr w:type="gramEnd"/>
            <w:r>
              <w:rPr>
                <w:rFonts w:hint="eastAsia"/>
              </w:rPr>
              <w:t>里叟</w:t>
            </w:r>
          </w:p>
        </w:tc>
        <w:tc>
          <w:tcPr>
            <w:tcW w:w="1904" w:type="dxa"/>
            <w:vMerge/>
          </w:tcPr>
          <w:p w:rsidR="008C74F1" w:rsidRPr="001B182B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</w:tcPr>
          <w:p w:rsidR="008C74F1" w:rsidRPr="001B182B" w:rsidRDefault="008C74F1" w:rsidP="007B5807">
            <w:r>
              <w:rPr>
                <w:rFonts w:hint="eastAsia"/>
              </w:rPr>
              <w:t>金句</w:t>
            </w:r>
          </w:p>
        </w:tc>
        <w:tc>
          <w:tcPr>
            <w:tcW w:w="4678" w:type="dxa"/>
          </w:tcPr>
          <w:p w:rsidR="008C74F1" w:rsidRDefault="008C74F1" w:rsidP="007B5807">
            <w:r w:rsidRPr="00CC02F2">
              <w:rPr>
                <w:rFonts w:hint="eastAsia"/>
              </w:rPr>
              <w:t>我賜給你們一條新命令，乃是叫你們彼此相愛；我怎樣愛你們，你們也要怎樣相愛。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13:34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我</w:t>
            </w:r>
            <w:r w:rsidRPr="00CC02F2">
              <w:rPr>
                <w:rFonts w:hint="eastAsia"/>
              </w:rPr>
              <w:t>給你們一條新命令</w:t>
            </w:r>
            <w:r>
              <w:rPr>
                <w:rFonts w:hint="eastAsia"/>
              </w:rPr>
              <w:t>：你們該彼此相愛；如同我愛了你們，你們也該照樣彼此相愛。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13:34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8C74F1" w:rsidRPr="001B182B" w:rsidRDefault="008C74F1" w:rsidP="007B5807">
            <w:r w:rsidRPr="001B182B">
              <w:rPr>
                <w:rFonts w:hint="eastAsia"/>
              </w:rPr>
              <w:t>學生本頁</w:t>
            </w:r>
            <w:r>
              <w:rPr>
                <w:rFonts w:hint="eastAsia"/>
              </w:rPr>
              <w:t>36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 w:val="restart"/>
          </w:tcPr>
          <w:p w:rsidR="008C74F1" w:rsidRDefault="008C74F1" w:rsidP="007B5807">
            <w:r>
              <w:rPr>
                <w:rFonts w:hint="eastAsia"/>
              </w:rPr>
              <w:t>參考經文</w:t>
            </w:r>
          </w:p>
        </w:tc>
        <w:tc>
          <w:tcPr>
            <w:tcW w:w="4678" w:type="dxa"/>
          </w:tcPr>
          <w:p w:rsidR="008C74F1" w:rsidRPr="009B2C45" w:rsidRDefault="008C74F1" w:rsidP="007B5807"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章</w:t>
            </w:r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章</w:t>
            </w:r>
          </w:p>
        </w:tc>
        <w:tc>
          <w:tcPr>
            <w:tcW w:w="1904" w:type="dxa"/>
            <w:vMerge w:val="restart"/>
          </w:tcPr>
          <w:p w:rsidR="008C74F1" w:rsidRDefault="008C74F1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32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尼希米記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</w:p>
        </w:tc>
        <w:tc>
          <w:tcPr>
            <w:tcW w:w="4819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厄</w:t>
            </w:r>
            <w:proofErr w:type="gramEnd"/>
            <w:r>
              <w:rPr>
                <w:rFonts w:hint="eastAsia"/>
              </w:rPr>
              <w:t>斯德拉下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章</w:t>
            </w:r>
          </w:p>
        </w:tc>
        <w:tc>
          <w:tcPr>
            <w:tcW w:w="1904" w:type="dxa"/>
            <w:vMerge/>
          </w:tcPr>
          <w:p w:rsidR="008C74F1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但</w:t>
            </w:r>
            <w:proofErr w:type="gramStart"/>
            <w:r>
              <w:rPr>
                <w:rFonts w:hint="eastAsia"/>
              </w:rPr>
              <w:t>以理書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達尼爾書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</w:p>
        </w:tc>
        <w:tc>
          <w:tcPr>
            <w:tcW w:w="1904" w:type="dxa"/>
            <w:vMerge w:val="restart"/>
          </w:tcPr>
          <w:p w:rsidR="008C74F1" w:rsidRDefault="008C74F1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33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使徒行傳</w:t>
            </w:r>
            <w:r>
              <w:rPr>
                <w:rFonts w:hint="eastAsia"/>
              </w:rPr>
              <w:t>8:26-39</w:t>
            </w:r>
          </w:p>
        </w:tc>
        <w:tc>
          <w:tcPr>
            <w:tcW w:w="4819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宗徒大事</w:t>
            </w:r>
            <w:proofErr w:type="gramEnd"/>
            <w:r>
              <w:rPr>
                <w:rFonts w:hint="eastAsia"/>
              </w:rPr>
              <w:t>錄</w:t>
            </w:r>
            <w:r>
              <w:rPr>
                <w:rFonts w:hint="eastAsia"/>
              </w:rPr>
              <w:t>8:26-39</w:t>
            </w:r>
          </w:p>
        </w:tc>
        <w:tc>
          <w:tcPr>
            <w:tcW w:w="1904" w:type="dxa"/>
            <w:vMerge/>
          </w:tcPr>
          <w:p w:rsidR="008C74F1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Default="008C74F1" w:rsidP="007B5807">
            <w:r>
              <w:rPr>
                <w:rFonts w:hint="eastAsia"/>
              </w:rPr>
              <w:t>使徒行傳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</w:p>
        </w:tc>
        <w:tc>
          <w:tcPr>
            <w:tcW w:w="4819" w:type="dxa"/>
          </w:tcPr>
          <w:p w:rsidR="008C74F1" w:rsidRDefault="008C74F1" w:rsidP="007B5807">
            <w:proofErr w:type="gramStart"/>
            <w:r>
              <w:rPr>
                <w:rFonts w:hint="eastAsia"/>
              </w:rPr>
              <w:t>宗徒大事</w:t>
            </w:r>
            <w:proofErr w:type="gramEnd"/>
            <w:r>
              <w:rPr>
                <w:rFonts w:hint="eastAsia"/>
              </w:rPr>
              <w:t>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</w:p>
        </w:tc>
        <w:tc>
          <w:tcPr>
            <w:tcW w:w="1904" w:type="dxa"/>
            <w:vMerge/>
          </w:tcPr>
          <w:p w:rsidR="008C74F1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Pr="00CC02F2" w:rsidRDefault="008C74F1" w:rsidP="007B5807">
            <w:r w:rsidRPr="009B2C45">
              <w:rPr>
                <w:rFonts w:hint="eastAsia"/>
              </w:rPr>
              <w:t>地上萬國都必因你的後裔得福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22:18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地上萬民要因你的後裔蒙受祝</w:t>
            </w:r>
            <w:r w:rsidRPr="009B2C45">
              <w:rPr>
                <w:rFonts w:hint="eastAsia"/>
              </w:rPr>
              <w:t>福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22:18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 w:val="restart"/>
          </w:tcPr>
          <w:p w:rsidR="008C74F1" w:rsidRPr="001B182B" w:rsidRDefault="008C74F1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35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Pr="009B2C45" w:rsidRDefault="008C74F1" w:rsidP="007B5807">
            <w:r w:rsidRPr="009B2C45">
              <w:rPr>
                <w:rFonts w:hint="eastAsia"/>
              </w:rPr>
              <w:t>上帝愛世人，甚至將他的獨生子賜給</w:t>
            </w:r>
            <w:r>
              <w:rPr>
                <w:rFonts w:hint="eastAsia"/>
              </w:rPr>
              <w:t>他們</w:t>
            </w:r>
            <w:r w:rsidRPr="009B2C45">
              <w:rPr>
                <w:rFonts w:hint="eastAsia"/>
              </w:rPr>
              <w:t>，叫一切信他的，不致滅亡，反得永生。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3:16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8C74F1" w:rsidRDefault="008C74F1" w:rsidP="007B5807">
            <w:r w:rsidRPr="00EF363D">
              <w:rPr>
                <w:rFonts w:hint="eastAsia"/>
              </w:rPr>
              <w:t>天主竟這樣愛了世界，甚至賜下了自己的獨生子，</w:t>
            </w:r>
            <w:proofErr w:type="gramStart"/>
            <w:r w:rsidRPr="00EF363D">
              <w:rPr>
                <w:rFonts w:hint="eastAsia"/>
              </w:rPr>
              <w:t>使凡信</w:t>
            </w:r>
            <w:proofErr w:type="gramEnd"/>
            <w:r w:rsidRPr="00EF363D">
              <w:rPr>
                <w:rFonts w:hint="eastAsia"/>
              </w:rPr>
              <w:t>他的人</w:t>
            </w:r>
            <w:proofErr w:type="gramStart"/>
            <w:r w:rsidRPr="00EF363D">
              <w:rPr>
                <w:rFonts w:hint="eastAsia"/>
              </w:rPr>
              <w:t>不至喪亡</w:t>
            </w:r>
            <w:proofErr w:type="gramEnd"/>
            <w:r w:rsidRPr="00EF363D">
              <w:rPr>
                <w:rFonts w:hint="eastAsia"/>
              </w:rPr>
              <w:t>，反而獲得永生。</w:t>
            </w:r>
            <w:proofErr w:type="gramStart"/>
            <w:r w:rsidRPr="00EF363D">
              <w:rPr>
                <w:rFonts w:hint="eastAsia"/>
              </w:rPr>
              <w:t>（</w:t>
            </w:r>
            <w:proofErr w:type="gramEnd"/>
            <w:r w:rsidRPr="00EF363D">
              <w:rPr>
                <w:rFonts w:hint="eastAsia"/>
              </w:rPr>
              <w:t>若望福音</w:t>
            </w:r>
            <w:r w:rsidRPr="00EF363D">
              <w:rPr>
                <w:rFonts w:hint="eastAsia"/>
              </w:rPr>
              <w:t>3:16</w:t>
            </w:r>
            <w:proofErr w:type="gramStart"/>
            <w:r w:rsidRPr="00EF363D"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8C74F1" w:rsidRDefault="008C74F1" w:rsidP="007B5807"/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Pr="009B2C45" w:rsidRDefault="008C74F1" w:rsidP="007B5807">
            <w:r w:rsidRPr="009B2C45">
              <w:rPr>
                <w:rFonts w:hint="eastAsia"/>
              </w:rPr>
              <w:t>所以你們要憐愛寄居的，因為你們在埃及地也作過寄居的。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申命記</w:t>
            </w:r>
            <w:r>
              <w:rPr>
                <w:rFonts w:hint="eastAsia"/>
              </w:rPr>
              <w:t>10:19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為此，你們也應友愛外方人，因為你們在埃及也曾做過外方人。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申命紀</w:t>
            </w:r>
            <w:r>
              <w:rPr>
                <w:rFonts w:hint="eastAsia"/>
              </w:rPr>
              <w:t>10:19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8C74F1" w:rsidRDefault="008C74F1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37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Default="008C74F1" w:rsidP="007B5807">
            <w:r w:rsidRPr="009B2C45">
              <w:rPr>
                <w:rFonts w:hint="eastAsia"/>
              </w:rPr>
              <w:t>不可虧負寄居的，也不可欺壓他</w:t>
            </w:r>
            <w:r>
              <w:rPr>
                <w:rFonts w:hint="eastAsia"/>
              </w:rPr>
              <w:t>。</w:t>
            </w:r>
          </w:p>
          <w:p w:rsidR="008C74F1" w:rsidRPr="009B2C45" w:rsidRDefault="008C74F1" w:rsidP="007B5807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出埃及記</w:t>
            </w:r>
            <w:r>
              <w:rPr>
                <w:rFonts w:hint="eastAsia"/>
              </w:rPr>
              <w:t>22:21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對外僑，不要</w:t>
            </w:r>
            <w:proofErr w:type="gramStart"/>
            <w:r>
              <w:rPr>
                <w:rFonts w:hint="eastAsia"/>
              </w:rPr>
              <w:t>苛</w:t>
            </w:r>
            <w:proofErr w:type="gramEnd"/>
            <w:r>
              <w:rPr>
                <w:rFonts w:hint="eastAsia"/>
              </w:rPr>
              <w:t>待和壓迫。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出谷紀</w:t>
            </w:r>
            <w:r>
              <w:rPr>
                <w:rFonts w:hint="eastAsia"/>
              </w:rPr>
              <w:t>22:20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8C74F1" w:rsidRDefault="008C74F1" w:rsidP="007B5807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41</w:t>
            </w:r>
          </w:p>
        </w:tc>
      </w:tr>
      <w:tr w:rsidR="008C74F1" w:rsidRPr="001B182B" w:rsidTr="00F34BDF">
        <w:trPr>
          <w:trHeight w:val="594"/>
        </w:trPr>
        <w:tc>
          <w:tcPr>
            <w:tcW w:w="1838" w:type="dxa"/>
            <w:vMerge/>
          </w:tcPr>
          <w:p w:rsidR="008C74F1" w:rsidRDefault="008C74F1" w:rsidP="007B5807"/>
        </w:tc>
        <w:tc>
          <w:tcPr>
            <w:tcW w:w="709" w:type="dxa"/>
            <w:vMerge/>
          </w:tcPr>
          <w:p w:rsidR="008C74F1" w:rsidRDefault="008C74F1" w:rsidP="007B5807"/>
        </w:tc>
        <w:tc>
          <w:tcPr>
            <w:tcW w:w="4678" w:type="dxa"/>
          </w:tcPr>
          <w:p w:rsidR="008C74F1" w:rsidRPr="009B2C45" w:rsidRDefault="008C74F1" w:rsidP="007B5807">
            <w:r w:rsidRPr="00DD2A46">
              <w:rPr>
                <w:rFonts w:hint="eastAsia"/>
              </w:rPr>
              <w:t>主知道法利賽人聽見他收門徒，施洗，比約翰還多，（其實不是耶穌親自施洗，乃是他的門徒施洗，）他就離了猶太，又往加利</w:t>
            </w:r>
            <w:proofErr w:type="gramStart"/>
            <w:r w:rsidRPr="00DD2A46">
              <w:rPr>
                <w:rFonts w:hint="eastAsia"/>
              </w:rPr>
              <w:t>利</w:t>
            </w:r>
            <w:proofErr w:type="gramEnd"/>
            <w:r w:rsidRPr="00DD2A46">
              <w:rPr>
                <w:rFonts w:hint="eastAsia"/>
              </w:rPr>
              <w:t>去。必須經過撒馬利亞，於是到了撒馬利亞的一座城，名</w:t>
            </w:r>
            <w:proofErr w:type="gramStart"/>
            <w:r w:rsidRPr="00DD2A46">
              <w:rPr>
                <w:rFonts w:hint="eastAsia"/>
              </w:rPr>
              <w:t>叫敘加</w:t>
            </w:r>
            <w:proofErr w:type="gramEnd"/>
            <w:r w:rsidRPr="00DD2A46">
              <w:rPr>
                <w:rFonts w:hint="eastAsia"/>
              </w:rPr>
              <w:t>，靠近雅各給他兒子約瑟的那塊地。在那</w:t>
            </w:r>
            <w:proofErr w:type="gramStart"/>
            <w:r w:rsidRPr="00DD2A46">
              <w:rPr>
                <w:rFonts w:hint="eastAsia"/>
              </w:rPr>
              <w:t>裏</w:t>
            </w:r>
            <w:proofErr w:type="gramEnd"/>
            <w:r w:rsidRPr="00DD2A46">
              <w:rPr>
                <w:rFonts w:hint="eastAsia"/>
              </w:rPr>
              <w:t>有雅各井；耶穌因走路困乏，就坐在井旁。那時約有午正。</w:t>
            </w:r>
            <w:r>
              <w:rPr>
                <w:rFonts w:hint="eastAsia"/>
              </w:rPr>
              <w:t>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 w:rsidRPr="00DD2A46">
              <w:rPr>
                <w:rFonts w:hint="eastAsia"/>
              </w:rPr>
              <w:t>上帝是個靈，所以拜他的必須用心靈和誠實拜他。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4:1-24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819" w:type="dxa"/>
          </w:tcPr>
          <w:p w:rsidR="008C74F1" w:rsidRDefault="008C74F1" w:rsidP="007B5807">
            <w:r>
              <w:rPr>
                <w:rFonts w:hint="eastAsia"/>
              </w:rPr>
              <w:t>耶穌一知道法利賽人聽說他已收徒，施洗比若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還多</w:t>
            </w:r>
            <w:proofErr w:type="gramStart"/>
            <w:r w:rsidRPr="00DD2A46">
              <w:rPr>
                <w:rFonts w:ascii="Times New Roman" w:hAnsi="Times New Roman" w:cs="Times New Roman"/>
              </w:rPr>
              <w:t>——</w:t>
            </w:r>
            <w:proofErr w:type="gramEnd"/>
            <w:r>
              <w:rPr>
                <w:rFonts w:hint="eastAsia"/>
              </w:rPr>
              <w:t>其實耶穌本人並沒有施洗，而是他的門徒</w:t>
            </w:r>
            <w:proofErr w:type="gramStart"/>
            <w:r w:rsidRPr="00DD2A46">
              <w:rPr>
                <w:rFonts w:ascii="Times New Roman" w:hAnsi="Times New Roman" w:cs="Times New Roman"/>
              </w:rPr>
              <w:t>——</w:t>
            </w:r>
            <w:proofErr w:type="gramEnd"/>
            <w:r>
              <w:rPr>
                <w:rFonts w:hint="eastAsia"/>
              </w:rPr>
              <w:t>便離開猶大，又往加</w:t>
            </w:r>
            <w:proofErr w:type="gramStart"/>
            <w:r>
              <w:rPr>
                <w:rFonts w:hint="eastAsia"/>
              </w:rPr>
              <w:t>里肋亞去</w:t>
            </w:r>
            <w:proofErr w:type="gramEnd"/>
            <w:r>
              <w:rPr>
                <w:rFonts w:hint="eastAsia"/>
              </w:rPr>
              <w:t>了。他必須途經撒瑪黎雅。於是到了撒瑪黎雅的一座城，</w:t>
            </w:r>
            <w:proofErr w:type="gramStart"/>
            <w:r>
              <w:rPr>
                <w:rFonts w:hint="eastAsia"/>
              </w:rPr>
              <w:t>名叫息哈爾</w:t>
            </w:r>
            <w:proofErr w:type="gramEnd"/>
            <w:r>
              <w:rPr>
                <w:rFonts w:hint="eastAsia"/>
              </w:rPr>
              <w:t>，靠近雅各伯給他兒子若瑟的莊田，在那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有「雅各伯泉」。耶穌因行路疲倦，就順便坐</w:t>
            </w:r>
            <w:proofErr w:type="gramStart"/>
            <w:r>
              <w:rPr>
                <w:rFonts w:hint="eastAsia"/>
              </w:rPr>
              <w:t>在泉旁</w:t>
            </w:r>
            <w:proofErr w:type="gramEnd"/>
            <w:r>
              <w:rPr>
                <w:rFonts w:hint="eastAsia"/>
              </w:rPr>
              <w:t>，那時大約是第六時辰。…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天主是神，朝拜他的人，應當以心神以真理去朝拜他。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4:1-24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8C74F1" w:rsidRDefault="008C74F1" w:rsidP="007B5807">
            <w:r>
              <w:rPr>
                <w:rFonts w:hint="eastAsia"/>
              </w:rPr>
              <w:t>習作頁</w:t>
            </w:r>
            <w:r>
              <w:rPr>
                <w:rFonts w:hint="eastAsia"/>
              </w:rPr>
              <w:t>12</w:t>
            </w:r>
          </w:p>
        </w:tc>
      </w:tr>
    </w:tbl>
    <w:p w:rsidR="00EB75E4" w:rsidRDefault="00EB75E4"/>
    <w:sectPr w:rsidR="00EB75E4" w:rsidSect="004D168C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E6" w:rsidRDefault="003E7AE6" w:rsidP="00A1365F">
      <w:r>
        <w:separator/>
      </w:r>
    </w:p>
  </w:endnote>
  <w:endnote w:type="continuationSeparator" w:id="0">
    <w:p w:rsidR="003E7AE6" w:rsidRDefault="003E7AE6" w:rsidP="00A1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E6" w:rsidRDefault="003E7AE6" w:rsidP="00A1365F">
      <w:r>
        <w:separator/>
      </w:r>
    </w:p>
  </w:footnote>
  <w:footnote w:type="continuationSeparator" w:id="0">
    <w:p w:rsidR="003E7AE6" w:rsidRDefault="003E7AE6" w:rsidP="00A1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5F" w:rsidRDefault="00A1365F">
    <w:pPr>
      <w:pStyle w:val="a4"/>
    </w:pPr>
    <w:r>
      <w:rPr>
        <w:rFonts w:hint="eastAsia"/>
      </w:rPr>
      <w:t>我看我生命</w:t>
    </w:r>
    <w:r>
      <w:rPr>
        <w:rFonts w:hint="eastAsia"/>
      </w:rPr>
      <w:t xml:space="preserve">4 </w:t>
    </w:r>
    <w:r>
      <w:rPr>
        <w:rFonts w:hint="eastAsia"/>
      </w:rPr>
      <w:t>社會篇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A1365F" w:rsidRDefault="00A136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8C"/>
    <w:rsid w:val="001D32C2"/>
    <w:rsid w:val="0029171F"/>
    <w:rsid w:val="003E3857"/>
    <w:rsid w:val="003E7AE6"/>
    <w:rsid w:val="004D168C"/>
    <w:rsid w:val="006663AC"/>
    <w:rsid w:val="007A57C1"/>
    <w:rsid w:val="008C74F1"/>
    <w:rsid w:val="009575DD"/>
    <w:rsid w:val="009A413D"/>
    <w:rsid w:val="009B2C45"/>
    <w:rsid w:val="00A1365F"/>
    <w:rsid w:val="00CC02F2"/>
    <w:rsid w:val="00CE1C26"/>
    <w:rsid w:val="00DD2A46"/>
    <w:rsid w:val="00EB75E4"/>
    <w:rsid w:val="00EF363D"/>
    <w:rsid w:val="00F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9DEA8-158D-498A-87F8-11DAAAF8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6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4</cp:revision>
  <dcterms:created xsi:type="dcterms:W3CDTF">2021-07-09T02:31:00Z</dcterms:created>
  <dcterms:modified xsi:type="dcterms:W3CDTF">2021-07-15T01:58:00Z</dcterms:modified>
</cp:coreProperties>
</file>